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006" w14:textId="2D304C6E" w:rsidR="00E907D5" w:rsidRDefault="006313B0" w:rsidP="008D5D11">
      <w:pPr>
        <w:pStyle w:val="NoSpacing"/>
        <w:rPr>
          <w:rFonts w:ascii="TH SarabunPSK" w:hAnsi="TH SarabunPSK" w:cs="TH SarabunPSK"/>
          <w:noProof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5F1BEB49">
                <wp:simplePos x="0" y="0"/>
                <wp:positionH relativeFrom="margin">
                  <wp:posOffset>1677670</wp:posOffset>
                </wp:positionH>
                <wp:positionV relativeFrom="paragraph">
                  <wp:posOffset>146685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779DE223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พฤศจิกายน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4450F7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313B0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313B0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313B0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6313B0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3A3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ต่อเนื่อง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จากเดือนก่อน</w:t>
                            </w:r>
                          </w:p>
                          <w:p w14:paraId="565D01FC" w14:textId="5F4785BA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B16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เพิ่มขึ้น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47CA4" w:rsidRP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ค่าวัฏจักรหดตัว</w:t>
                            </w:r>
                            <w:r w:rsidR="00161CC2" w:rsidRP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38467351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เฉลี่ย 4-6 เดือนข้างหน้า 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D416A1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CA19E8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เฝ้าระวัง</w:t>
                            </w:r>
                            <w:r w:rsidR="00B16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เพิ่มขึ้น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2903BE" w:rsidRPr="00290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มี</w:t>
                            </w:r>
                            <w:r w:rsidR="006D3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ภาวะ</w:t>
                            </w:r>
                            <w:r w:rsidR="00290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ซบเซา</w:t>
                            </w:r>
                            <w:r w:rsidR="002903BE" w:rsidRPr="00161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2.1pt;margin-top:11.55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779DE223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พฤศจิกายน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4450F7"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313B0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313B0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313B0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6313B0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3A352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ต่อเนื่อง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จากเดือนก่อน</w:t>
                      </w:r>
                    </w:p>
                    <w:p w14:paraId="565D01FC" w14:textId="5F4785BA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B163A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เพิ่มขึ้น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47CA4" w:rsidRP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ค่าวัฏจักรหดตัว</w:t>
                      </w:r>
                      <w:r w:rsidR="00161CC2" w:rsidRP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38467351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เฉลี่ย 4-6 เดือนข้างหน้า 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D416A1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</w:t>
                      </w:r>
                      <w:r w:rsidR="00CA19E8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เฝ้าระวัง</w:t>
                      </w:r>
                      <w:r w:rsidR="00B163A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เพิ่มขึ้น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AE6E3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2903BE" w:rsidRPr="002903BE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มี</w:t>
                      </w:r>
                      <w:r w:rsidR="006D3220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ภาวะ</w:t>
                      </w:r>
                      <w:r w:rsidR="002903BE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ซบเซา</w:t>
                      </w:r>
                      <w:r w:rsidR="002903BE" w:rsidRPr="00161CC2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Cs w:val="32"/>
        </w:rPr>
        <w:drawing>
          <wp:anchor distT="0" distB="0" distL="114300" distR="114300" simplePos="0" relativeHeight="251830784" behindDoc="0" locked="0" layoutInCell="1" allowOverlap="1" wp14:anchorId="66D5BF90" wp14:editId="2D38EC71">
            <wp:simplePos x="0" y="0"/>
            <wp:positionH relativeFrom="margin">
              <wp:posOffset>-197485</wp:posOffset>
            </wp:positionH>
            <wp:positionV relativeFrom="paragraph">
              <wp:posOffset>142875</wp:posOffset>
            </wp:positionV>
            <wp:extent cx="1932940" cy="1201420"/>
            <wp:effectExtent l="0" t="0" r="0" b="0"/>
            <wp:wrapSquare wrapText="bothSides"/>
            <wp:docPr id="157682783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2C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16C23238">
                <wp:simplePos x="0" y="0"/>
                <wp:positionH relativeFrom="margin">
                  <wp:posOffset>5660390</wp:posOffset>
                </wp:positionH>
                <wp:positionV relativeFrom="paragraph">
                  <wp:posOffset>19050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6FB77725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3A3761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6313B0" w:rsidRPr="006313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พฤศจิกายน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2B7BE3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1.5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" filled="f" fillcolor="#ffc000" stroked="f" strokecolor="#ffc000">
                <v:textbox>
                  <w:txbxContent>
                    <w:p w14:paraId="1F3987C0" w14:textId="6FB77725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3A3761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6313B0" w:rsidRPr="006313B0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พฤศจิกายน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2B7BE3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3F945C26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DJQcZH4AAAAAs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8A5" w:rsidRPr="008D68A5">
        <w:rPr>
          <w:rFonts w:ascii="TH SarabunPSK" w:hAnsi="TH SarabunPSK" w:cs="TH SarabunPSK"/>
          <w:noProof/>
        </w:rPr>
        <w:t xml:space="preserve">  </w:t>
      </w:r>
    </w:p>
    <w:p w14:paraId="5F03BC21" w14:textId="652DE829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75A1BAA9" w14:textId="6A252165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44E43993" w14:textId="77777777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3FF7BF7F" w14:textId="055FACB4" w:rsidR="00522838" w:rsidRPr="008D5D11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1AB133B5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3ECBB260" w14:textId="405D6F34" w:rsidR="00353AF3" w:rsidRDefault="00E67C0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0D3748DB">
                <wp:simplePos x="0" y="0"/>
                <wp:positionH relativeFrom="margin">
                  <wp:posOffset>3278505</wp:posOffset>
                </wp:positionH>
                <wp:positionV relativeFrom="paragraph">
                  <wp:posOffset>39209</wp:posOffset>
                </wp:positionV>
                <wp:extent cx="3834765" cy="195163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95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1CBEAEDF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6313B0" w:rsidRPr="006313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พฤศจิกายน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2567</w:t>
                            </w:r>
                          </w:p>
                          <w:p w14:paraId="31A03A47" w14:textId="5C39B730" w:rsidR="00755662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647C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ชะลอตัวมากขึ้นในเดือนนี้</w:t>
                            </w:r>
                          </w:p>
                          <w:p w14:paraId="2630BB84" w14:textId="16C61D90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67C08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CE1F19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4D7380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025435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</w:t>
                            </w:r>
                            <w:r w:rsidR="00E50D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ความเชื่อมั่นของภาคการผลิตที่ทรงตัว</w:t>
                            </w:r>
                            <w:r w:rsidR="00E50D9B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50D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ขณะที่</w:t>
                            </w:r>
                            <w:r w:rsidR="00EA68C0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ความต้องการ</w:t>
                            </w:r>
                            <w:r w:rsidR="00EB54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ด้านการ</w:t>
                            </w:r>
                            <w:r w:rsidR="00EA68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บริโภค</w:t>
                            </w:r>
                            <w:r w:rsidR="00E50D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ขยายตัวได้</w:t>
                            </w:r>
                          </w:p>
                          <w:p w14:paraId="2626C0C9" w14:textId="450EE10E" w:rsidR="007E7A6D" w:rsidRPr="005720A1" w:rsidRDefault="006B5006" w:rsidP="00240B3D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527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แต่มีแนวโน้มชะลอตัว </w:t>
                            </w:r>
                            <w:r w:rsidR="00D52776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kern w:val="24"/>
                                <w:sz w:val="30"/>
                                <w:szCs w:val="30"/>
                                <w:cs/>
                              </w:rPr>
                              <w:t>โดยเฉพาะตลาดสหรัฐ</w:t>
                            </w:r>
                            <w:r w:rsidR="00E67C08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kern w:val="24"/>
                                <w:sz w:val="30"/>
                                <w:szCs w:val="30"/>
                                <w:cs/>
                              </w:rPr>
                              <w:t>อเมริกา</w:t>
                            </w:r>
                            <w:r w:rsidR="00EA3E13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52776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6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และยุโรปมีความไม่แน่นอน</w:t>
                            </w:r>
                            <w:r w:rsidR="00E67C0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D52776" w:rsidRP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ทางเศรษฐกิจ</w:t>
                            </w:r>
                            <w:r w:rsidR="00A452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และความกังวลต่อนโยบายของรัฐบาลใหม่</w:t>
                            </w:r>
                            <w:r w:rsidR="00EA3E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</w:t>
                            </w:r>
                            <w:r w:rsidR="00A452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สหรัฐ</w:t>
                            </w:r>
                            <w:r w:rsidR="00E67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อเมริกา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58.15pt;margin-top:3.1pt;width:301.95pt;height:153.6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" filled="f" stroked="f">
                <o:lock v:ext="edit" grouping="t"/>
                <v:textbox>
                  <w:txbxContent>
                    <w:p w14:paraId="37D8CBC3" w14:textId="1CBEAEDF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6313B0" w:rsidRPr="006313B0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>พฤศจิกายน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2567</w:t>
                      </w:r>
                    </w:p>
                    <w:p w14:paraId="31A03A47" w14:textId="5C39B730" w:rsidR="00755662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647CA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ชะลอตัวมากขึ้นในเดือนนี้</w:t>
                      </w:r>
                    </w:p>
                    <w:p w14:paraId="2630BB84" w14:textId="16C61D90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E67C08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CE1F19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4D7380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025435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kern w:val="24"/>
                          <w:sz w:val="30"/>
                          <w:szCs w:val="30"/>
                          <w:cs/>
                        </w:rPr>
                        <w:t>ตาม</w:t>
                      </w:r>
                      <w:r w:rsidR="00E50D9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ความเชื่อมั่นของภาคการผลิตที่ทรงตัว</w:t>
                      </w:r>
                      <w:r w:rsidR="00E50D9B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50D9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ขณะที่</w:t>
                      </w:r>
                      <w:r w:rsidR="00EA68C0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kern w:val="24"/>
                          <w:sz w:val="30"/>
                          <w:szCs w:val="30"/>
                          <w:cs/>
                        </w:rPr>
                        <w:t>ความต้องการ</w:t>
                      </w:r>
                      <w:r w:rsidR="00EB544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ด้านการ</w:t>
                      </w:r>
                      <w:r w:rsidR="00EA68C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บริโภค</w:t>
                      </w:r>
                      <w:r w:rsidR="00E50D9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ขยายตัวได้</w:t>
                      </w:r>
                    </w:p>
                    <w:p w14:paraId="2626C0C9" w14:textId="450EE10E" w:rsidR="007E7A6D" w:rsidRPr="005720A1" w:rsidRDefault="006B5006" w:rsidP="00240B3D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5277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แต่มีแนวโน้มชะลอตัว </w:t>
                      </w:r>
                      <w:r w:rsidR="00D52776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kern w:val="24"/>
                          <w:sz w:val="30"/>
                          <w:szCs w:val="30"/>
                          <w:cs/>
                        </w:rPr>
                        <w:t>โดยเฉพาะตลาดสหรัฐ</w:t>
                      </w:r>
                      <w:r w:rsidR="00E67C08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kern w:val="24"/>
                          <w:sz w:val="30"/>
                          <w:szCs w:val="30"/>
                          <w:cs/>
                        </w:rPr>
                        <w:t>อเมริกา</w:t>
                      </w:r>
                      <w:r w:rsidR="00EA3E13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52776" w:rsidRPr="00E67C08">
                        <w:rPr>
                          <w:rFonts w:ascii="TH SarabunPSK" w:hAnsi="TH SarabunPSK" w:cs="TH SarabunPSK" w:hint="cs"/>
                          <w:b/>
                          <w:bCs/>
                          <w:spacing w:val="6"/>
                          <w:kern w:val="24"/>
                          <w:sz w:val="30"/>
                          <w:szCs w:val="30"/>
                          <w:cs/>
                        </w:rPr>
                        <w:t>และยุโรปมีความไม่แน่นอน</w:t>
                      </w:r>
                      <w:r w:rsidR="00E67C0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D52776" w:rsidRPr="00E67C0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ทางเศรษฐกิจ</w:t>
                      </w:r>
                      <w:r w:rsidR="00A452F3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และความกังวลต่อนโยบายของรัฐบาลใหม่</w:t>
                      </w:r>
                      <w:r w:rsidR="00EA3E13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ของ</w:t>
                      </w:r>
                      <w:r w:rsidR="00A452F3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สหรัฐ</w:t>
                      </w:r>
                      <w:r w:rsidR="00E67C0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อเมริกา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B7D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4DA55491">
                <wp:simplePos x="0" y="0"/>
                <wp:positionH relativeFrom="margin">
                  <wp:posOffset>-112613</wp:posOffset>
                </wp:positionH>
                <wp:positionV relativeFrom="paragraph">
                  <wp:posOffset>82673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18EB17F3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6313B0" w:rsidRPr="006313B0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พฤศจิกายน</w:t>
                                      </w:r>
                                      <w:r w:rsidR="009F2727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2567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5605148" name="Arrow: Down 40"/>
                                  <wps:cNvSpPr/>
                                  <wps:spPr>
                                    <a:xfrm rot="10800000" flipV="1">
                                      <a:off x="2414155" y="21982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3" name="Arrow: Down 40"/>
                                  <wps:cNvSpPr/>
                                  <wps:spPr>
                                    <a:xfrm rot="10800000" flipV="1">
                                      <a:off x="2402274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 flipV="1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 flipV="1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 flipV="1">
                                      <a:off x="3049878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 flipV="1"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65458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8.85pt;margin-top:6.5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">
                <v:group id="Group 11" o:spid="_x0000_s1031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18EB17F3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6313B0" w:rsidRPr="006313B0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พฤศจิกายน</w:t>
                                </w:r>
                                <w:r w:rsidR="009F2727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2567</w:t>
                                </w:r>
                              </w:p>
                            </w:txbxContent>
                          </v:textbox>
                        </v:shape>
                        <v:group id="Group 2" o:spid="_x0000_s1039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40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1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2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" adj="11949" fillcolor="yellow" strokecolor="windowText"/>
                          <v:shape id="Arrow: Down 40" o:spid="_x0000_s1043" type="#_x0000_t67" style="position:absolute;left:24141;top:219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" adj="11949" fillcolor="yellow" strokecolor="windowText"/>
                          <v:shape id="TextBox 30" o:spid="_x0000_s1044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5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6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7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8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9" type="#_x0000_t67" style="position:absolute;left:24022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" adj="11949" fillcolor="yellow" strokecolor="windowText"/>
                          <v:shape id="Arrow: Down 40" o:spid="_x0000_s1050" type="#_x0000_t67" style="position:absolute;left:29985;top:2118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" adj="11949" fillcolor="yellow" strokecolor="windowText"/>
                          <v:shape id="TextBox 30" o:spid="_x0000_s1051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2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3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4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5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6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7" type="#_x0000_t67" style="position:absolute;left:4081;top:1705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" adj="11949" fillcolor="yellow" strokecolor="windowText"/>
                          <v:shape id="Arrow: Down 40" o:spid="_x0000_s1058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" adj="11949" fillcolor="#6f3" strokecolor="windowText"/>
                          <v:shape id="Arrow: Down 40" o:spid="_x0000_s1059" type="#_x0000_t67" style="position:absolute;left:30498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" adj="11949" fillcolor="#6f3" strokecolor="windowText"/>
                        </v:group>
                      </v:group>
                    </v:group>
                    <v:oval id="Oval 35" o:spid="_x0000_s1060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61" type="#_x0000_t67" style="position:absolute;left:4868;top:3836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" adj="11957" fillcolor="yellow" strokecolor="windowText"/>
                  </v:group>
                  <v:oval id="Oval 35" o:spid="_x0000_s1062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3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4" type="#_x0000_t67" style="position:absolute;left:18550;top:14654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  <w10:wrap anchorx="margin"/>
              </v:group>
            </w:pict>
          </mc:Fallback>
        </mc:AlternateContent>
      </w:r>
    </w:p>
    <w:p w14:paraId="7F2536F0" w14:textId="011CF1B5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59C71680" w14:textId="42B0D659" w:rsidR="00353AF3" w:rsidRDefault="008B5B7D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E54194C" wp14:editId="6AB5495A">
                <wp:simplePos x="0" y="0"/>
                <wp:positionH relativeFrom="column">
                  <wp:posOffset>1717675</wp:posOffset>
                </wp:positionH>
                <wp:positionV relativeFrom="paragraph">
                  <wp:posOffset>487045</wp:posOffset>
                </wp:positionV>
                <wp:extent cx="79375" cy="96520"/>
                <wp:effectExtent l="19050" t="0" r="34925" b="36830"/>
                <wp:wrapNone/>
                <wp:docPr id="7867275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AD4C28" id="Arrow: Down 40" o:spid="_x0000_s1026" type="#_x0000_t67" style="position:absolute;margin-left:135.25pt;margin-top:38.35pt;width:6.25pt;height:7.6pt;rotation:180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4BB86707">
                <wp:simplePos x="0" y="0"/>
                <wp:positionH relativeFrom="column">
                  <wp:posOffset>2245995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4E95E6" id="Oval 35" o:spid="_x0000_s1026" style="position:absolute;margin-left:176.85pt;margin-top:13.05pt;width:9.1pt;height:9.3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444C8ED7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EBD92" id="Oval 35" o:spid="_x0000_s1026" style="position:absolute;margin-left:68.25pt;margin-top:12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DQE6S9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4810949D">
                <wp:simplePos x="0" y="0"/>
                <wp:positionH relativeFrom="column">
                  <wp:posOffset>1024255</wp:posOffset>
                </wp:positionH>
                <wp:positionV relativeFrom="paragraph">
                  <wp:posOffset>161764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D65C45" id="Arrow: Down 40" o:spid="_x0000_s1026" type="#_x0000_t67" style="position:absolute;margin-left:80.65pt;margin-top:12.75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B2N5pffAAAACQEAAA8AAAAAAAAAAAAAAAAAOAQAAGRycy9kb3ducmV2LnhtbFBLBQYA&#10;AAAABAAEAPMAAABEBQAAAAA=&#10;" adj="12718" fillcolor="yellow" strokecolor="windowText"/>
            </w:pict>
          </mc:Fallback>
        </mc:AlternateContent>
      </w:r>
    </w:p>
    <w:p w14:paraId="1DD936F9" w14:textId="151BE88E" w:rsidR="00353AF3" w:rsidRDefault="008B5B7D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39AAD881">
                <wp:simplePos x="0" y="0"/>
                <wp:positionH relativeFrom="column">
                  <wp:posOffset>1717675</wp:posOffset>
                </wp:positionH>
                <wp:positionV relativeFrom="paragraph">
                  <wp:posOffset>17619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6CF188" id="Arrow: Down 40" o:spid="_x0000_s1026" type="#_x0000_t67" style="position:absolute;margin-left:135.25pt;margin-top:1.4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" adj="12718" fillcolor="#6f3" strokecolor="windowText"/>
            </w:pict>
          </mc:Fallback>
        </mc:AlternateContent>
      </w:r>
    </w:p>
    <w:p w14:paraId="005F322E" w14:textId="6296B1D0" w:rsidR="00353AF3" w:rsidRDefault="008B5B7D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3342BF04">
                <wp:simplePos x="0" y="0"/>
                <wp:positionH relativeFrom="column">
                  <wp:posOffset>1553210</wp:posOffset>
                </wp:positionH>
                <wp:positionV relativeFrom="paragraph">
                  <wp:posOffset>137956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85840E" id="Oval 35" o:spid="_x0000_s1026" style="position:absolute;margin-left:122.3pt;margin-top:10.85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F3EC863">
                <wp:simplePos x="0" y="0"/>
                <wp:positionH relativeFrom="column">
                  <wp:posOffset>871855</wp:posOffset>
                </wp:positionH>
                <wp:positionV relativeFrom="paragraph">
                  <wp:posOffset>141605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FABC7" id="Oval 35" o:spid="_x0000_s1026" style="position:absolute;margin-left:68.65pt;margin-top:11.1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27E09EF4">
                <wp:simplePos x="0" y="0"/>
                <wp:positionH relativeFrom="column">
                  <wp:posOffset>1029335</wp:posOffset>
                </wp:positionH>
                <wp:positionV relativeFrom="paragraph">
                  <wp:posOffset>146846</wp:posOffset>
                </wp:positionV>
                <wp:extent cx="79375" cy="96520"/>
                <wp:effectExtent l="19050" t="0" r="34925" b="3683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04DF78" id="Arrow: Down 40" o:spid="_x0000_s1026" type="#_x0000_t67" style="position:absolute;margin-left:81.05pt;margin-top:11.55pt;width:6.25pt;height:7.6pt;rotation:180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A2AaRffAAAACQEAAA8AAAAAAAAAAAAAAAAAOAQAAGRycy9kb3ducmV2LnhtbFBLBQYA&#10;AAAABAAEAPMAAABEBQAAAAA=&#10;" adj="12718" fillcolor="yellow" strokecolor="windowText"/>
            </w:pict>
          </mc:Fallback>
        </mc:AlternateContent>
      </w:r>
    </w:p>
    <w:p w14:paraId="03F4CDE8" w14:textId="0594599D" w:rsidR="00BA42C3" w:rsidRDefault="00BA42C3" w:rsidP="0027211D">
      <w:pPr>
        <w:spacing w:after="0" w:line="240" w:lineRule="auto"/>
      </w:pPr>
    </w:p>
    <w:p w14:paraId="4DB625B5" w14:textId="5EEF5F36" w:rsidR="00BA42C3" w:rsidRDefault="00BA42C3" w:rsidP="0027211D">
      <w:pPr>
        <w:spacing w:after="0" w:line="240" w:lineRule="auto"/>
      </w:pPr>
    </w:p>
    <w:p w14:paraId="3491A67D" w14:textId="30A357FD" w:rsidR="00BA42C3" w:rsidRDefault="008B5B7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2EA9538A">
                <wp:simplePos x="0" y="0"/>
                <wp:positionH relativeFrom="column">
                  <wp:posOffset>193675</wp:posOffset>
                </wp:positionH>
                <wp:positionV relativeFrom="paragraph">
                  <wp:posOffset>20320</wp:posOffset>
                </wp:positionV>
                <wp:extent cx="114935" cy="120650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0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0C7C1D" id="Oval 35" o:spid="_x0000_s1026" style="position:absolute;margin-left:15.25pt;margin-top:1.6pt;width:9.05pt;height:9.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30F6A77B">
                <wp:simplePos x="0" y="0"/>
                <wp:positionH relativeFrom="column">
                  <wp:posOffset>1055370</wp:posOffset>
                </wp:positionH>
                <wp:positionV relativeFrom="paragraph">
                  <wp:posOffset>34925</wp:posOffset>
                </wp:positionV>
                <wp:extent cx="78740" cy="98425"/>
                <wp:effectExtent l="19050" t="0" r="35560" b="3492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86C59F" id="Arrow: Down 40" o:spid="_x0000_s1026" type="#_x0000_t67" style="position:absolute;margin-left:83.1pt;margin-top:2.75pt;width:6.2pt;height: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" adj="12960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0183E511">
                <wp:simplePos x="0" y="0"/>
                <wp:positionH relativeFrom="column">
                  <wp:posOffset>2854325</wp:posOffset>
                </wp:positionH>
                <wp:positionV relativeFrom="paragraph">
                  <wp:posOffset>27305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A37C14" id="Oval 35" o:spid="_x0000_s1026" style="position:absolute;margin-left:224.75pt;margin-top:2.1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E32nordAAAACA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3BF76650">
                <wp:simplePos x="0" y="0"/>
                <wp:positionH relativeFrom="column">
                  <wp:posOffset>3006725</wp:posOffset>
                </wp:positionH>
                <wp:positionV relativeFrom="paragraph">
                  <wp:posOffset>29210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EEFEDB" id="Arrow: Down 40" o:spid="_x0000_s1026" type="#_x0000_t67" style="position:absolute;margin-left:236.75pt;margin-top:2.3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EC28Pt4AAAAIAQAADwAAAAAAAAAAAAAAAAAyBAAAZHJzL2Rvd25yZXYueG1sUEsFBgAAAAAEAAQA&#10;8wAAAD0FAAAAAA=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AB2B9B" wp14:editId="1D1CDA31">
                <wp:simplePos x="0" y="0"/>
                <wp:positionH relativeFrom="column">
                  <wp:posOffset>359410</wp:posOffset>
                </wp:positionH>
                <wp:positionV relativeFrom="paragraph">
                  <wp:posOffset>39531</wp:posOffset>
                </wp:positionV>
                <wp:extent cx="78740" cy="98425"/>
                <wp:effectExtent l="19050" t="19050" r="35560" b="15875"/>
                <wp:wrapNone/>
                <wp:docPr id="181891047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E16F46" id="Arrow: Down 40" o:spid="_x0000_s1026" type="#_x0000_t67" style="position:absolute;margin-left:28.3pt;margin-top:3.1pt;width:6.2pt;height:7.75pt;flip:y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" adj="12960" fillcolor="yellow" strokecolor="windowText"/>
            </w:pict>
          </mc:Fallback>
        </mc:AlternateContent>
      </w:r>
    </w:p>
    <w:p w14:paraId="22F23EF4" w14:textId="727286C6" w:rsidR="008F0FE7" w:rsidRDefault="008B5B7D" w:rsidP="0027211D">
      <w:pPr>
        <w:spacing w:after="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668AAA9" wp14:editId="3EDAF51E">
                <wp:simplePos x="0" y="0"/>
                <wp:positionH relativeFrom="column">
                  <wp:posOffset>358775</wp:posOffset>
                </wp:positionH>
                <wp:positionV relativeFrom="paragraph">
                  <wp:posOffset>107950</wp:posOffset>
                </wp:positionV>
                <wp:extent cx="79375" cy="96520"/>
                <wp:effectExtent l="19050" t="0" r="34925" b="36830"/>
                <wp:wrapNone/>
                <wp:docPr id="1480912569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67CA61" id="Arrow: Down 40" o:spid="_x0000_s1026" type="#_x0000_t67" style="position:absolute;margin-left:28.25pt;margin-top:8.5pt;width:6.25pt;height:7.6pt;rotation:180;flip:y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oBGt2d4AAAAHAQAADwAAAAAAAAAAAAAAAAA4BAAAZHJzL2Rvd25yZXYueG1sUEsFBgAA&#10;AAAEAAQA8wAAAEMFAAAAAA=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207836CC">
                <wp:simplePos x="0" y="0"/>
                <wp:positionH relativeFrom="column">
                  <wp:posOffset>3020695</wp:posOffset>
                </wp:positionH>
                <wp:positionV relativeFrom="paragraph">
                  <wp:posOffset>102870</wp:posOffset>
                </wp:positionV>
                <wp:extent cx="79375" cy="96520"/>
                <wp:effectExtent l="19050" t="0" r="34925" b="3683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FEBC2E" id="Arrow: Down 40" o:spid="_x0000_s1026" type="#_x0000_t67" style="position:absolute;margin-left:237.85pt;margin-top:8.1pt;width:6.25pt;height:7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4AA469B6">
                <wp:simplePos x="0" y="0"/>
                <wp:positionH relativeFrom="column">
                  <wp:posOffset>2874645</wp:posOffset>
                </wp:positionH>
                <wp:positionV relativeFrom="paragraph">
                  <wp:posOffset>97790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EB580F" id="Oval 35" o:spid="_x0000_s1026" style="position:absolute;margin-left:226.35pt;margin-top:7.7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2623E8BD">
                <wp:simplePos x="0" y="0"/>
                <wp:positionH relativeFrom="column">
                  <wp:posOffset>2258695</wp:posOffset>
                </wp:positionH>
                <wp:positionV relativeFrom="paragraph">
                  <wp:posOffset>100330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64912E" id="Oval 35" o:spid="_x0000_s1026" style="position:absolute;margin-left:177.85pt;margin-top:7.9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wAtjYe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39B136F" wp14:editId="6057DF71">
                <wp:simplePos x="0" y="0"/>
                <wp:positionH relativeFrom="column">
                  <wp:posOffset>2414905</wp:posOffset>
                </wp:positionH>
                <wp:positionV relativeFrom="paragraph">
                  <wp:posOffset>113030</wp:posOffset>
                </wp:positionV>
                <wp:extent cx="78105" cy="97790"/>
                <wp:effectExtent l="19050" t="0" r="36195" b="35560"/>
                <wp:wrapNone/>
                <wp:docPr id="180791663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977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C89553" id="Arrow: Down 40" o:spid="_x0000_s1026" type="#_x0000_t67" style="position:absolute;margin-left:190.15pt;margin-top:8.9pt;width:6.15pt;height:7.7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" adj="12974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49EB3B89">
                <wp:simplePos x="0" y="0"/>
                <wp:positionH relativeFrom="column">
                  <wp:posOffset>203200</wp:posOffset>
                </wp:positionH>
                <wp:positionV relativeFrom="paragraph">
                  <wp:posOffset>102870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4EC692" id="Oval 35" o:spid="_x0000_s1026" style="position:absolute;margin-left:16pt;margin-top:8.1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13E817F1">
                <wp:simplePos x="0" y="0"/>
                <wp:positionH relativeFrom="column">
                  <wp:posOffset>898525</wp:posOffset>
                </wp:positionH>
                <wp:positionV relativeFrom="paragraph">
                  <wp:posOffset>106045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973FEB" id="Oval 35" o:spid="_x0000_s1026" style="position:absolute;margin-left:70.75pt;margin-top:8.35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S8x0/d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65B3027D">
                <wp:simplePos x="0" y="0"/>
                <wp:positionH relativeFrom="column">
                  <wp:posOffset>1062990</wp:posOffset>
                </wp:positionH>
                <wp:positionV relativeFrom="paragraph">
                  <wp:posOffset>111599</wp:posOffset>
                </wp:positionV>
                <wp:extent cx="79375" cy="96520"/>
                <wp:effectExtent l="19050" t="0" r="34925" b="3683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4CB8F5" id="Arrow: Down 40" o:spid="_x0000_s1026" type="#_x0000_t67" style="position:absolute;margin-left:83.7pt;margin-top:8.8pt;width:6.25pt;height:7.6pt;rotation:180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duXPTd4AAAAJAQAADwAAAAAAAAAAAAAAAAA4BAAAZHJzL2Rvd25yZXYueG1sUEsFBgAA&#10;AAAEAAQA8wAAAEMFAAAAAA==&#10;" adj="12718" fillcolor="yellow" strokecolor="windowText"/>
            </w:pict>
          </mc:Fallback>
        </mc:AlternateContent>
      </w:r>
      <w:r w:rsidR="00386B5F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7C552151">
                <wp:simplePos x="0" y="0"/>
                <wp:positionH relativeFrom="margin">
                  <wp:posOffset>-130810</wp:posOffset>
                </wp:positionH>
                <wp:positionV relativeFrom="paragraph">
                  <wp:posOffset>235746</wp:posOffset>
                </wp:positionV>
                <wp:extent cx="7277100" cy="11525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068351A8" w:rsidR="00BB153C" w:rsidRPr="008521A1" w:rsidRDefault="00616DBC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ธ.ค.</w:t>
                            </w:r>
                            <w:r w:rsidR="00E608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-ม.ค.68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หดตัวจากปัจจุบัน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00B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</w:t>
                            </w:r>
                            <w:r w:rsidR="009065F3" w:rsidRPr="00852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</w:t>
                            </w:r>
                            <w:r w:rsidR="00C708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951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เพิ่มขึ้นโดยเฉพาะด้าน</w:t>
                            </w:r>
                            <w:r w:rsidR="00282D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ความต้องกา</w:t>
                            </w:r>
                            <w:r w:rsidR="00282D41" w:rsidRPr="00EB54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รสินค้าในประเทศ</w:t>
                            </w:r>
                            <w:r w:rsidR="00EB5440" w:rsidRPr="00EB54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ที่ซบเซา</w:t>
                            </w:r>
                            <w:r w:rsidR="00282D4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ส่วนปัจจัย</w:t>
                            </w:r>
                            <w:r w:rsidR="004002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ต่าง</w:t>
                            </w:r>
                            <w:r w:rsidR="00BB67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ประเทศ</w:t>
                            </w:r>
                            <w:r w:rsidR="00373C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มีภาวะชะลอตัวเกิดขึ้นทั้งในสหรัฐอเมริกา </w:t>
                            </w:r>
                            <w:r w:rsidR="008E32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ญี่ปุ่น และ</w:t>
                            </w:r>
                            <w:r w:rsidR="00373C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ยุโรป </w:t>
                            </w:r>
                            <w:r w:rsidR="0014578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จากความ</w:t>
                            </w:r>
                            <w:r w:rsidR="002B65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กังวลต่อ</w:t>
                            </w:r>
                            <w:r w:rsidR="0014578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นโยบายทางการค้าของสหรัฐอเมริกา จึงควรเฝ้าระวังไม่ให้กระทบต่อ</w:t>
                            </w:r>
                            <w:r w:rsidR="00EB54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14578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</w:p>
                          <w:p w14:paraId="1EE41988" w14:textId="0601FAC2" w:rsidR="006458F3" w:rsidRPr="00FE2D62" w:rsidRDefault="00616DB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.-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F34A7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มีความเสี่ยง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B60A5" w:rsidRPr="002B60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จะหดตัวมากขึ้น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E37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จากปั</w:t>
                            </w:r>
                            <w:r w:rsidR="00B26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จจัยในประเทศ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670C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ยังต</w:t>
                            </w:r>
                            <w:r w:rsidR="002B65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="00F670C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องเฝ้าระวัง</w:t>
                            </w:r>
                            <w:r w:rsidR="00EB544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670C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EB54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กำลังซื้อ</w:t>
                            </w:r>
                            <w:r w:rsidR="00D306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และการบริโภค 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357A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พบ</w:t>
                            </w:r>
                            <w:r w:rsidR="003B69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สัญญาณชะลอตัว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B07F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441F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7430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F023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และญี่ปุ่น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5" type="#_x0000_t202" style="position:absolute;margin-left:-10.3pt;margin-top:18.55pt;width:573pt;height:9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" filled="f" stroked="f">
                <v:textbox>
                  <w:txbxContent>
                    <w:p w14:paraId="126D3620" w14:textId="068351A8" w:rsidR="00BB153C" w:rsidRPr="008521A1" w:rsidRDefault="00616DBC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ธ.ค.</w:t>
                      </w:r>
                      <w:r w:rsidR="00E6082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-ม.ค.68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หดตัวจากปัจจุบัน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00B8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</w:t>
                      </w:r>
                      <w:r w:rsidR="009065F3" w:rsidRPr="00852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</w:t>
                      </w:r>
                      <w:r w:rsidR="00C708E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62335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951A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เพิ่มขึ้นโดยเฉพาะด้าน</w:t>
                      </w:r>
                      <w:r w:rsidR="00282D4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ความต้องกา</w:t>
                      </w:r>
                      <w:r w:rsidR="00282D41" w:rsidRPr="00EB54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รสินค้าในประเทศ</w:t>
                      </w:r>
                      <w:r w:rsidR="00EB5440" w:rsidRPr="00EB54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ที่ซบเซา</w:t>
                      </w:r>
                      <w:r w:rsidR="00282D4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ส่วนปัจจัย</w:t>
                      </w:r>
                      <w:r w:rsidR="0040029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ต่าง</w:t>
                      </w:r>
                      <w:r w:rsidR="00BB67E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ประเทศ</w:t>
                      </w:r>
                      <w:r w:rsidR="00373C0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มีภาวะชะลอตัวเกิดขึ้นทั้งในสหรัฐอเมริกา </w:t>
                      </w:r>
                      <w:r w:rsidR="008E328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ญี่ปุ่น และ</w:t>
                      </w:r>
                      <w:r w:rsidR="00373C0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ยุโรป </w:t>
                      </w:r>
                      <w:r w:rsidR="0014578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จากความ</w:t>
                      </w:r>
                      <w:r w:rsidR="002B654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กังวลต่อ</w:t>
                      </w:r>
                      <w:r w:rsidR="0014578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นโยบายทางการค้าของสหรัฐอเมริกา จึงควรเฝ้าระวังไม่ให้กระทบต่อ</w:t>
                      </w:r>
                      <w:r w:rsidR="00EB54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ภาค</w:t>
                      </w:r>
                      <w:r w:rsidR="0014578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การส่งออก</w:t>
                      </w:r>
                    </w:p>
                    <w:p w14:paraId="1EE41988" w14:textId="0601FAC2" w:rsidR="006458F3" w:rsidRPr="00FE2D62" w:rsidRDefault="00616DB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ก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พ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.-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เ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ม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ย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F34A7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มีความเสี่ยง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2B60A5" w:rsidRPr="002B60A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จะหดตัวมากขึ้น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E37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จากปั</w:t>
                      </w:r>
                      <w:r w:rsidR="00B26F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จจัยในประเทศ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F670C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ยังต</w:t>
                      </w:r>
                      <w:r w:rsidR="002B654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้</w:t>
                      </w:r>
                      <w:r w:rsidR="00F670C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องเฝ้าระวัง</w:t>
                      </w:r>
                      <w:r w:rsidR="00EB544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F670C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="00EB544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ด้าน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กำลังซื้อ</w:t>
                      </w:r>
                      <w:r w:rsidR="00D3067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และการบริโภค 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ส่วน</w:t>
                      </w:r>
                      <w:r w:rsidR="00357A2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พบ</w:t>
                      </w:r>
                      <w:r w:rsidR="003B69E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สัญญาณชะลอตัว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ของ</w:t>
                      </w:r>
                      <w:r w:rsidR="00B07F1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441F3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74301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F023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และญี่ปุ่น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11F622F8" w:rsidR="008F0FE7" w:rsidRDefault="008F0FE7" w:rsidP="0027211D">
      <w:pPr>
        <w:spacing w:after="0" w:line="240" w:lineRule="auto"/>
      </w:pPr>
    </w:p>
    <w:p w14:paraId="26650179" w14:textId="2AA837DF" w:rsidR="008F0FE7" w:rsidRDefault="008B5B7D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3D2034B3">
                <wp:simplePos x="0" y="0"/>
                <wp:positionH relativeFrom="page">
                  <wp:posOffset>200025</wp:posOffset>
                </wp:positionH>
                <wp:positionV relativeFrom="paragraph">
                  <wp:posOffset>79849</wp:posOffset>
                </wp:positionV>
                <wp:extent cx="7169150" cy="2952750"/>
                <wp:effectExtent l="0" t="0" r="12700" b="1905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95275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4CBDB420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</w:p>
                          <w:p w14:paraId="14D7AF61" w14:textId="774A4722" w:rsidR="00595C1B" w:rsidRPr="00BF2141" w:rsidRDefault="00225722" w:rsidP="00F80E7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C2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BF2141" w:rsidRPr="00BF214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6575E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าดว่</w:t>
                            </w:r>
                            <w:r w:rsidR="00BF2141" w:rsidRPr="00BF214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6575E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ผ่านจุดต่ำสุดแต่ยังมีภาวะเฝ้าระวังต่อเนื่อง</w:t>
                            </w:r>
                            <w:r w:rsidR="00BF2141" w:rsidRPr="00FB3DA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75D0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สอดคล้องกับยอดขายที่หดตัว</w:t>
                            </w:r>
                            <w:r w:rsidR="002723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น้อยลง</w:t>
                            </w:r>
                            <w:r w:rsidR="00D75D0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723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A76A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ยอดจำหน่ายในประเทศหดตัวตาม</w:t>
                            </w:r>
                            <w:r w:rsidR="00B43E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A76A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เข้มงวด</w:t>
                            </w:r>
                            <w:r w:rsidR="00B43E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ในการปล่อย</w:t>
                            </w:r>
                            <w:r w:rsidR="00A76A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สินเชื่อและ</w:t>
                            </w:r>
                            <w:r w:rsidR="001F5F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หนี้ครัวเรือน ขณะที่การส่งออก</w:t>
                            </w:r>
                            <w:r w:rsidR="004A16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มีแนวโน้มปรับปรุงดีขึ้น</w:t>
                            </w:r>
                          </w:p>
                          <w:p w14:paraId="316FE7C4" w14:textId="7B91D380" w:rsidR="00595C1B" w:rsidRPr="00A51CDE" w:rsidRDefault="0097669C" w:rsidP="000472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B43F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93B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9B43F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B43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B43FF" w:rsidRPr="009B43F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B43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="00754E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ส่งสัญญาณชะลอตัวในระยะนี้ เนื่องจาก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AF7A0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น้ำมัน</w:t>
                            </w:r>
                            <w:r w:rsidR="00C01513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="00F064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54E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8D74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</w:t>
                            </w:r>
                            <w:r w:rsidR="008965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472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 การบริโภคน้ำมันอาจกลับมาปรับเพิ่มขึ้นได้ในเดือนหน้าตามความต้องการใช้งานในช่วงเทศกาล</w:t>
                            </w:r>
                            <w:r w:rsidR="004E6E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ท่องเที่ยว</w:t>
                            </w:r>
                          </w:p>
                          <w:p w14:paraId="3EB77BB7" w14:textId="79BF1B71" w:rsidR="00784A62" w:rsidRPr="00A51CDE" w:rsidRDefault="00784A62" w:rsidP="002F538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93B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024FC1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Pr="00FE0D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9B43F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FD223C" w:rsidRPr="00634C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เริ่มส่งสัญญาณชะลอตัวในระยะนี้ </w:t>
                            </w:r>
                            <w:r w:rsidR="002F5388" w:rsidRPr="00634CD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F5388" w:rsidRPr="00634C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FD223C" w:rsidRPr="00634C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634CDE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634CDE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634CDE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นโยบายที่</w:t>
                            </w:r>
                            <w:r w:rsidR="000270C4" w:rsidRPr="00634CDE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อาจมีการปรับลดอัตราดอกเบี้ยเพื่อให้สอดคล้องกับเงินเฟ้อที่หดตัวในระยะนี้</w:t>
                            </w:r>
                          </w:p>
                          <w:p w14:paraId="54F01BB5" w14:textId="4F504754" w:rsidR="002778BD" w:rsidRPr="002778BD" w:rsidRDefault="00ED221E" w:rsidP="00E43F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70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363BC3" w:rsidRPr="00363BC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คาดว่าเป็นเดือนที่เข้า</w:t>
                            </w:r>
                            <w:r w:rsidR="00363BC3" w:rsidRPr="00F653E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ใกล้จุดต่ำสุดระยะสั้นบนคลื่นวัฏจักร </w:t>
                            </w:r>
                            <w:r w:rsidR="00363BC3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AE2F7E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ค่าดัชนีที่ขยายตัว</w:t>
                            </w:r>
                            <w:r w:rsidR="00866DA8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ภายใต้สภาวะ</w:t>
                            </w:r>
                            <w:r w:rsidR="002770A9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แย่ลง </w:t>
                            </w:r>
                            <w:r w:rsidR="00F63741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ตามการขยายตัวของ</w:t>
                            </w:r>
                            <w:r w:rsidR="00F63741" w:rsidRPr="00F653E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กลุ่มผลิตเครื่องใช้ไฟฟ้า</w:t>
                            </w:r>
                            <w:r w:rsidR="00F63741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ที่มี</w:t>
                            </w:r>
                            <w:r w:rsidR="00F63741" w:rsidRPr="00F653E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การส่งออกเคร</w:t>
                            </w:r>
                            <w:r w:rsidR="00F63741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ื่</w:t>
                            </w:r>
                            <w:r w:rsidR="00F63741" w:rsidRPr="00F653E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องซักผ้าขยายตัวได้ต</w:t>
                            </w:r>
                            <w:r w:rsidR="00F63741" w:rsidRPr="00F653E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่อเนื่อง </w:t>
                            </w:r>
                            <w:r w:rsidR="00D601D6" w:rsidRPr="00F653E3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กลุ่มผลิตเหล็ก</w:t>
                            </w:r>
                            <w:r w:rsidR="00D601D6" w:rsidRPr="00F653E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D601D6" w:rsidRPr="00F653E3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  <w:t>ตามงานโครงการภาครัฐท</w:t>
                            </w:r>
                            <w:r w:rsidR="00D601D6" w:rsidRPr="00F653E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ี่ท</w:t>
                            </w:r>
                            <w:r w:rsidR="00D601D6" w:rsidRPr="00F653E3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ยอยเบิกจ่ายได</w:t>
                            </w:r>
                            <w:r w:rsidR="00D601D6" w:rsidRPr="00F653E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="00D601D6" w:rsidRPr="00F653E3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ต่อเนื</w:t>
                            </w:r>
                            <w:r w:rsidR="00D601D6" w:rsidRPr="00F653E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D601D6" w:rsidRPr="00F653E3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อง</w:t>
                            </w:r>
                            <w:r w:rsidR="00D601D6" w:rsidRPr="00F653E3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นอกจากนี้ </w:t>
                            </w:r>
                            <w:r w:rsidR="00D601D6" w:rsidRPr="00E67C0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นโยบายกระตุ้นกำลังซื้อของรัฐบาลช่วยให้คำสั่งซื้อของกลุ่มค้าปลีกขยายตัวได้ใน</w:t>
                            </w:r>
                            <w:r w:rsidR="00D601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เดือนนี้</w:t>
                            </w:r>
                          </w:p>
                          <w:p w14:paraId="03EBA7AA" w14:textId="53AEF6ED" w:rsidR="00456121" w:rsidRPr="0063094C" w:rsidRDefault="00ED221E" w:rsidP="00F22D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ดัชนีการผลิตของไทย (</w:t>
                            </w: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323A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2770A9" w:rsidRPr="002770A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</w:t>
                            </w:r>
                            <w:r w:rsidR="002770A9" w:rsidRPr="00E67C0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เดือนที่เ</w:t>
                            </w:r>
                            <w:r w:rsidR="002770A9" w:rsidRPr="00E67C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กิดจุ</w:t>
                            </w:r>
                            <w:r w:rsidR="002770A9" w:rsidRPr="00E67C0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ดต่ำสุดระยะสั้นบนคลื่นวัฏจักร </w:t>
                            </w:r>
                            <w:r w:rsidR="002770A9" w:rsidRPr="00E67C0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EE7335" w:rsidRPr="00E67C0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2770A9" w:rsidRPr="00E67C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เริ่มกลับมา</w:t>
                            </w:r>
                            <w:r w:rsidR="00865268" w:rsidRPr="00E67C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ขยายตัวใต้ระดับมาตรฐาน โดยกลุ่มการผลิตส่วนใหญ่ยังอยู่ในภาวะแย่ลง แต่นอกภาคการผลิตเริ่มดีขึ้น</w:t>
                            </w:r>
                            <w:r w:rsidR="00543437" w:rsidRPr="00E67C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ตามแรง</w:t>
                            </w:r>
                            <w:r w:rsidR="005434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หนุน</w:t>
                            </w:r>
                            <w:r w:rsidR="00DD02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5434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นโยบายกระตุ้นเศรษฐกิจของรัฐบาล</w:t>
                            </w:r>
                          </w:p>
                          <w:p w14:paraId="5E08F84C" w14:textId="05787892" w:rsidR="00ED221E" w:rsidRPr="00F17D65" w:rsidRDefault="00F17D65" w:rsidP="007E283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D48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44DB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7E283B" w:rsidRPr="007E283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</w:t>
                            </w:r>
                            <w:r w:rsidR="007E283B" w:rsidRPr="00FC479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ว่าเป็นเดือนที่เ</w:t>
                            </w:r>
                            <w:r w:rsidR="007E283B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ข้าใกล้</w:t>
                            </w:r>
                            <w:r w:rsidR="007E283B" w:rsidRPr="00FC479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จุด</w:t>
                            </w:r>
                            <w:r w:rsidR="007E283B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ต่ำ</w:t>
                            </w:r>
                            <w:r w:rsidR="007E283B" w:rsidRPr="00FC479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สุดระยะสั้นบนคลื่นวัฏจักร</w:t>
                            </w:r>
                            <w:r w:rsidR="007E283B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เนื่องจากดัชนีโดยรวมปรับเพิ่มขึ้นมาอยู่เหนือระดับมาตรฐานมีสภาวะเชื่อมั่นดีขึ้น โดยเฉพาะความเชื่อมั่นของธุรกิจนอกภาคการผลิต นำโดย</w:t>
                            </w:r>
                            <w:r w:rsidR="007E283B" w:rsidRPr="00FC479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E283B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กลุ่มโรงแรมและร้านอาหาร และกลุ่มค้าปลีกที่ขยายตัวได้ดีในผลประกอบการและการให้บริการที่เพิ่มขึ้น </w:t>
                            </w:r>
                            <w:r w:rsidR="00455B1F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7E283B" w:rsidRPr="00FC479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ภาคการผลิตมีสภาวะทรง</w:t>
                            </w:r>
                            <w:r w:rsidR="007E283B" w:rsidRPr="007E28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ตัวเป</w:t>
                            </w:r>
                            <w:r w:rsidR="00455B1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็นส่วนใหญ่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6" style="position:absolute;margin-left:15.75pt;margin-top:6.3pt;width:564.5pt;height:232.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" filled="f" strokecolor="black [3213]" strokeweight="1.5pt">
                <v:stroke linestyle="thinThin" joinstyle="miter"/>
                <v:textbox>
                  <w:txbxContent>
                    <w:p w14:paraId="52515286" w14:textId="4CBDB420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</w:p>
                    <w:p w14:paraId="14D7AF61" w14:textId="774A4722" w:rsidR="00595C1B" w:rsidRPr="00BF2141" w:rsidRDefault="00225722" w:rsidP="00F80E7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C209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BF2141" w:rsidRPr="00BF214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6575E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าดว่</w:t>
                      </w:r>
                      <w:r w:rsidR="00BF2141" w:rsidRPr="00BF214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า</w:t>
                      </w:r>
                      <w:r w:rsidR="006575E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ผ่านจุดต่ำสุดแต่ยังมีภาวะเฝ้าระวังต่อเนื่อง</w:t>
                      </w:r>
                      <w:r w:rsidR="00BF2141" w:rsidRPr="00FB3DA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75D0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สอดคล้องกับยอดขายที่หดตัว</w:t>
                      </w:r>
                      <w:r w:rsidR="002723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น้อยลง</w:t>
                      </w:r>
                      <w:r w:rsidR="00D75D0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723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A76A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ยอดจำหน่ายในประเทศหดตัวตาม</w:t>
                      </w:r>
                      <w:r w:rsidR="00B43E7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A76A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เข้มงวด</w:t>
                      </w:r>
                      <w:r w:rsidR="00B43E7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ในการปล่อย</w:t>
                      </w:r>
                      <w:r w:rsidR="00A76A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สินเชื่อและ</w:t>
                      </w:r>
                      <w:r w:rsidR="001F5F6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หนี้ครัวเรือน ขณะที่การส่งออก</w:t>
                      </w:r>
                      <w:r w:rsidR="004A16A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มีแนวโน้มปรับปรุงดีขึ้น</w:t>
                      </w:r>
                    </w:p>
                    <w:p w14:paraId="316FE7C4" w14:textId="7B91D380" w:rsidR="00595C1B" w:rsidRPr="00A51CDE" w:rsidRDefault="0097669C" w:rsidP="000472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B43F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93BC0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9B43F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9B43F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B43FF" w:rsidRPr="009B43F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B43F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เริ่ม</w:t>
                      </w:r>
                      <w:r w:rsidR="00754E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ส่งสัญญาณชะลอตัวในระยะนี้ เนื่องจาก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AF7A0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น้ำมัน</w:t>
                      </w:r>
                      <w:r w:rsidR="00C01513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="00F0642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54E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8D740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จากเดือน</w:t>
                      </w:r>
                      <w:r w:rsidR="008965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472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อย่างไรก็ตาม การบริโภคน้ำมันอาจกลับมาปรับเพิ่มขึ้นได้ในเดือนหน้าตามความต้องการใช้งานในช่วงเทศกาล</w:t>
                      </w:r>
                      <w:r w:rsidR="004E6ED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ท่องเที่ยว</w:t>
                      </w:r>
                    </w:p>
                    <w:p w14:paraId="3EB77BB7" w14:textId="79BF1B71" w:rsidR="00784A62" w:rsidRPr="00A51CDE" w:rsidRDefault="00784A62" w:rsidP="002F538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MNR_TH</w:t>
                      </w:r>
                      <w:r w:rsidR="00456121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93B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024FC1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Pr="00FE0D2B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9B43F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FD223C" w:rsidRPr="00634C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เริ่มส่งสัญญาณชะลอตัวในระยะนี้ </w:t>
                      </w:r>
                      <w:r w:rsidR="002F5388" w:rsidRPr="00634CD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2F5388" w:rsidRPr="00634C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FD223C" w:rsidRPr="00634C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634CDE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634CDE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634CDE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นโยบายที่</w:t>
                      </w:r>
                      <w:r w:rsidR="000270C4" w:rsidRPr="00634CDE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อาจมีการปรับลดอัตราดอกเบี้ยเพื่อให้สอดคล้องกับเงินเฟ้อที่หดตัวในระยะนี้</w:t>
                      </w:r>
                    </w:p>
                    <w:p w14:paraId="54F01BB5" w14:textId="4F504754" w:rsidR="002778BD" w:rsidRPr="002778BD" w:rsidRDefault="00ED221E" w:rsidP="00E43F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70D9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363BC3" w:rsidRPr="00363BC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คาดว่าเป็นเดือนที่เข้า</w:t>
                      </w:r>
                      <w:r w:rsidR="00363BC3" w:rsidRPr="00F653E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ใกล้จุดต่ำสุดระยะสั้นบนคลื่นวัฏจักร </w:t>
                      </w:r>
                      <w:r w:rsidR="00363BC3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AE2F7E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ค่าดัชนีที่ขยายตัว</w:t>
                      </w:r>
                      <w:r w:rsidR="00866DA8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ภายใต้สภาวะ</w:t>
                      </w:r>
                      <w:r w:rsidR="002770A9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แย่ลง </w:t>
                      </w:r>
                      <w:r w:rsidR="00F63741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ตามการขยายตัวของ</w:t>
                      </w:r>
                      <w:r w:rsidR="00F63741" w:rsidRPr="00F653E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กลุ่มผลิตเครื่องใช้ไฟฟ้า</w:t>
                      </w:r>
                      <w:r w:rsidR="00F63741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ที่มี</w:t>
                      </w:r>
                      <w:r w:rsidR="00F63741" w:rsidRPr="00F653E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การส่งออกเคร</w:t>
                      </w:r>
                      <w:r w:rsidR="00F63741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ื่</w:t>
                      </w:r>
                      <w:r w:rsidR="00F63741" w:rsidRPr="00F653E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องซักผ้าขยายตัวได้ต</w:t>
                      </w:r>
                      <w:r w:rsidR="00F63741" w:rsidRPr="00F653E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่อเนื่อง </w:t>
                      </w:r>
                      <w:r w:rsidR="00D601D6" w:rsidRPr="00F653E3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กลุ่มผลิตเหล็ก</w:t>
                      </w:r>
                      <w:r w:rsidR="00D601D6" w:rsidRPr="00F653E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D601D6" w:rsidRPr="00F653E3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br/>
                        <w:t>ตามงานโครงการภาครัฐท</w:t>
                      </w:r>
                      <w:r w:rsidR="00D601D6" w:rsidRPr="00F653E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ี่ท</w:t>
                      </w:r>
                      <w:r w:rsidR="00D601D6" w:rsidRPr="00F653E3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ยอยเบิกจ่ายได</w:t>
                      </w:r>
                      <w:r w:rsidR="00D601D6" w:rsidRPr="00F653E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้</w:t>
                      </w:r>
                      <w:r w:rsidR="00D601D6" w:rsidRPr="00F653E3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ต่อเนื</w:t>
                      </w:r>
                      <w:r w:rsidR="00D601D6" w:rsidRPr="00F653E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่</w:t>
                      </w:r>
                      <w:r w:rsidR="00D601D6" w:rsidRPr="00F653E3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อง</w:t>
                      </w:r>
                      <w:r w:rsidR="00D601D6" w:rsidRPr="00F653E3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นอกจากนี้ </w:t>
                      </w:r>
                      <w:r w:rsidR="00D601D6" w:rsidRPr="00E67C0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นโยบายกระตุ้นกำลังซื้อของรัฐบาลช่วยให้คำสั่งซื้อของกลุ่มค้าปลีกขยายตัวได้ใน</w:t>
                      </w:r>
                      <w:r w:rsidR="00D601D6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เดือนนี้</w:t>
                      </w:r>
                    </w:p>
                    <w:p w14:paraId="03EBA7AA" w14:textId="53AEF6ED" w:rsidR="00456121" w:rsidRPr="0063094C" w:rsidRDefault="00ED221E" w:rsidP="00F22D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ดัชนีการผลิตของไทย (</w:t>
                      </w: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323A0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2770A9" w:rsidRPr="002770A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</w:t>
                      </w:r>
                      <w:r w:rsidR="002770A9" w:rsidRPr="00E67C0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เดือนที่เ</w:t>
                      </w:r>
                      <w:r w:rsidR="002770A9" w:rsidRPr="00E67C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กิดจุ</w:t>
                      </w:r>
                      <w:r w:rsidR="002770A9" w:rsidRPr="00E67C0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ดต่ำสุดระยะสั้นบนคลื่นวัฏจักร </w:t>
                      </w:r>
                      <w:r w:rsidR="002770A9" w:rsidRPr="00E67C0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EE7335" w:rsidRPr="00E67C0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2770A9" w:rsidRPr="00E67C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เริ่มกลับมา</w:t>
                      </w:r>
                      <w:r w:rsidR="00865268" w:rsidRPr="00E67C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ขยายตัวใต้ระดับมาตรฐาน โดยกลุ่มการผลิตส่วนใหญ่ยังอยู่ในภาวะแย่ลง แต่นอกภาคการผลิตเริ่มดีขึ้น</w:t>
                      </w:r>
                      <w:r w:rsidR="00543437" w:rsidRPr="00E67C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ตามแรง</w:t>
                      </w:r>
                      <w:r w:rsidR="005434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หนุน</w:t>
                      </w:r>
                      <w:r w:rsidR="00DD02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5434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นโยบายกระตุ้นเศรษฐกิจของรัฐบาล</w:t>
                      </w:r>
                    </w:p>
                    <w:p w14:paraId="5E08F84C" w14:textId="05787892" w:rsidR="00ED221E" w:rsidRPr="00F17D65" w:rsidRDefault="00F17D65" w:rsidP="007E283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D48B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44DB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7E283B" w:rsidRPr="007E283B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คาด</w:t>
                      </w:r>
                      <w:r w:rsidR="007E283B" w:rsidRPr="00FC479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ว่าเป็นเดือนที่เ</w:t>
                      </w:r>
                      <w:r w:rsidR="007E283B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ข้าใกล้</w:t>
                      </w:r>
                      <w:r w:rsidR="007E283B" w:rsidRPr="00FC479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จุด</w:t>
                      </w:r>
                      <w:r w:rsidR="007E283B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ต่ำ</w:t>
                      </w:r>
                      <w:r w:rsidR="007E283B" w:rsidRPr="00FC479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สุดระยะสั้นบนคลื่นวัฏจักร</w:t>
                      </w:r>
                      <w:r w:rsidR="007E283B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เนื่องจากดัชนีโดยรวมปรับเพิ่มขึ้นมาอยู่เหนือระดับมาตรฐานมีสภาวะเชื่อมั่นดีขึ้น โดยเฉพาะความเชื่อมั่นของธุรกิจนอกภาคการผลิต นำโดย</w:t>
                      </w:r>
                      <w:r w:rsidR="007E283B" w:rsidRPr="00FC479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7E283B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กลุ่มโรงแรมและร้านอาหาร และกลุ่มค้าปลีกที่ขยายตัวได้ดีในผลประกอบการและการให้บริการที่เพิ่มขึ้น </w:t>
                      </w:r>
                      <w:r w:rsidR="00455B1F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ส่วน</w:t>
                      </w:r>
                      <w:r w:rsidR="007E283B" w:rsidRPr="00FC479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ภาคการผลิตมีสภาวะทรง</w:t>
                      </w:r>
                      <w:r w:rsidR="007E283B" w:rsidRPr="007E283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ตัวเป</w:t>
                      </w:r>
                      <w:r w:rsidR="00455B1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็นส่วนใหญ่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24EB7F3E" w:rsidR="008D68A5" w:rsidRPr="008D0DA8" w:rsidRDefault="008D68A5" w:rsidP="008D68A5">
      <w:pPr>
        <w:rPr>
          <w:lang w:val="en-GB"/>
        </w:rPr>
      </w:pPr>
    </w:p>
    <w:p w14:paraId="0C9F0963" w14:textId="797D2C63" w:rsidR="008D68A5" w:rsidRPr="008D68A5" w:rsidRDefault="008B5B7D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66A313D9">
                <wp:simplePos x="0" y="0"/>
                <wp:positionH relativeFrom="page">
                  <wp:posOffset>199390</wp:posOffset>
                </wp:positionH>
                <wp:positionV relativeFrom="paragraph">
                  <wp:posOffset>79214</wp:posOffset>
                </wp:positionV>
                <wp:extent cx="7172325" cy="1999615"/>
                <wp:effectExtent l="0" t="0" r="28575" b="1968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9961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04A0DD01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D52776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ในทิศทางชะลอตัว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32CE0A0" w14:textId="65EDD8C5" w:rsidR="00C47110" w:rsidRPr="003314A4" w:rsidRDefault="00C47110" w:rsidP="003314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D3C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F593C" w:rsidRPr="00CF593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ค่าวัฏจักรมีแนวโน้มหดตัวต่อไปอีกระยะหนึ่ง เนื่องจากภาคธุรกิจกังวลต่อความไม่แน่นอนทางเศรษฐกิจและการค้าที่อาจได้รับผลจากนโยบายของรัฐบาลใหม่ อีกทั้งจะกระทบต่อการตัดสินใจในการลดอัตราดอกเบี้ยของเฟด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100B285" w14:textId="690CFBCC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0254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E3C87"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E3C87"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2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ค่าวัฏจักรมีแนวโน้ม</w:t>
                            </w:r>
                            <w:r w:rsidR="00E15D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ลดระดับลง เนื่องจากเศรษฐกิจ</w:t>
                            </w:r>
                            <w:r w:rsidR="00CD45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โลกอยู่ในช่วงรอ</w:t>
                            </w:r>
                            <w:r w:rsidR="009D53B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D45AC" w:rsidRPr="009D53B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ความชัดเจนของนโยบายรัฐบาลใหม่ของสหรัฐอเมริกาที่มีสัญญาณว่าจะเกิดข้อพิพาททางการค้าและ</w:t>
                            </w:r>
                            <w:r w:rsidR="00811F8F" w:rsidRPr="009D53B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ก่อให้เกิดภาวะเงินเฟ้อเพิ่มขึ้น ซึ่งจะกระทบต่อการค้าของโลก</w:t>
                            </w:r>
                            <w:r w:rsidR="00E15D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4784F82" w14:textId="2CDAD9E3" w:rsidR="00D4488B" w:rsidRPr="00D4488B" w:rsidRDefault="00054BF9" w:rsidP="00CD45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6928D7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93B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10888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3444" w:rsidRPr="0079344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ค่าวัฏจักรมีแนวโน้มลดระดับลง </w:t>
                            </w:r>
                            <w:r w:rsidR="00CD45AC" w:rsidRPr="0079344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4557A" w:rsidRPr="0084557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ความอ่อนแอทางเศรษฐกิจและเงินเฟ้อในยูโรโซนที่มีแนวโน้มอยู่ในระดับต่ำ </w:t>
                            </w:r>
                            <w:r w:rsidR="00CD45AC" w:rsidRPr="00CD45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ประกอบกับมี</w:t>
                            </w:r>
                            <w:r w:rsidR="00CD45AC" w:rsidRPr="00CD45A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ความไม่แน่นอนทางเศรษฐกิจและการค้าโลกที่เพิ่มขึ้น</w:t>
                            </w:r>
                            <w:r w:rsidR="00CD45AC" w:rsidRPr="00CD45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หลังการเลือกตั้งของสหรัฐอเมริกา</w:t>
                            </w:r>
                            <w:r w:rsidR="00D5222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3AF003" w14:textId="4DCA9E2E" w:rsidR="00123CE2" w:rsidRPr="00496993" w:rsidRDefault="00FB5D68" w:rsidP="002377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313199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3131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313199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313199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3199" w:rsidRPr="00BE6B2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คาดว่าเป็นเดือนที่เกิดจุดสูงสุดระยะสั้นบนคลื่นวัฏจักร</w:t>
                            </w:r>
                            <w:r w:rsidR="0031319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นื่องจากค่าดัชนีกลับมาหดตัวในสภาวะแย่ลงอีกครั้งตามระดับผลผลิตและคำสั่งซื้อใหม่ที่ปรับลดลงรุนแรง </w:t>
                            </w:r>
                            <w:r w:rsidR="00313199" w:rsidRPr="00DC69C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</w:t>
                            </w:r>
                            <w:r w:rsidR="0031319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ะกลุ่ม</w:t>
                            </w:r>
                            <w:r w:rsidR="00313199" w:rsidRPr="00DC69C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ยานยนต์และเซมิคอนดักเตอร์</w:t>
                            </w:r>
                            <w:r w:rsidR="0031319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319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1319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รวมถึงการส่งออกไปยังสหรัฐอเมริกาที่ปรับลดลง การจ้างงานกลับมาซบเซาหลังภาระงานไม่เพิ่มขึ้น ขณะที่ราคาต้นทุนขยายตัวสูงขึ้นในเดือนนี้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7" style="position:absolute;margin-left:15.7pt;margin-top:6.25pt;width:564.75pt;height:157.4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" filled="f" strokecolor="black [3213]" strokeweight="1.5pt">
                <v:stroke linestyle="thinThin" joinstyle="miter"/>
                <v:textbox>
                  <w:txbxContent>
                    <w:p w14:paraId="280B7F57" w14:textId="04A0DD01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D52776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ในทิศทางชะลอตัว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32CE0A0" w14:textId="65EDD8C5" w:rsidR="00C47110" w:rsidRPr="003314A4" w:rsidRDefault="00C47110" w:rsidP="003314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D3CE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F593C" w:rsidRPr="00CF593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ค่าวัฏจักรมีแนวโน้มหดตัวต่อไปอีกระยะหนึ่ง เนื่องจากภาคธุรกิจกังวลต่อความไม่แน่นอนทางเศรษฐกิจและการค้าที่อาจได้รับผลจากนโยบายของรัฐบาลใหม่ อีกทั้งจะกระทบต่อการตัดสินใจในการลดอัตราดอกเบี้ยของเฟด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100B285" w14:textId="690CFBCC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02542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E3C87" w:rsidRPr="00D269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E3C87"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2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ค่าวัฏจักรมีแนวโน้ม</w:t>
                      </w:r>
                      <w:r w:rsidR="00E15D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ลดระดับลง เนื่องจากเศรษฐกิจ</w:t>
                      </w:r>
                      <w:r w:rsidR="00CD45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โลกอยู่ในช่วงรอ</w:t>
                      </w:r>
                      <w:r w:rsidR="009D53B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CD45AC" w:rsidRPr="009D53B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ความชัดเจนของนโยบายรัฐบาลใหม่ของสหรัฐอเมริกาที่มีสัญญาณว่าจะเกิดข้อพิพาททางการค้าและ</w:t>
                      </w:r>
                      <w:r w:rsidR="00811F8F" w:rsidRPr="009D53B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ก่อให้เกิดภาวะเงินเฟ้อเพิ่มขึ้น ซึ่งจะกระทบต่อการค้าของโลก</w:t>
                      </w:r>
                      <w:r w:rsidR="00E15D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4784F82" w14:textId="2CDAD9E3" w:rsidR="00D4488B" w:rsidRPr="00D4488B" w:rsidRDefault="00054BF9" w:rsidP="00CD45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6928D7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93B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10888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3444" w:rsidRPr="0079344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ค่าวัฏจักรมีแนวโน้มลดระดับลง </w:t>
                      </w:r>
                      <w:r w:rsidR="00CD45AC" w:rsidRPr="0079344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84557A" w:rsidRPr="0084557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ความอ่อนแอทางเศรษฐกิจและเงินเฟ้อในยูโรโซนที่มีแนวโน้มอยู่ในระดับต่ำ </w:t>
                      </w:r>
                      <w:r w:rsidR="00CD45AC" w:rsidRPr="00CD45A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ประกอบกับมี</w:t>
                      </w:r>
                      <w:r w:rsidR="00CD45AC" w:rsidRPr="00CD45AC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ความไม่แน่นอนทางเศรษฐกิจและการค้าโลกที่เพิ่มขึ้น</w:t>
                      </w:r>
                      <w:r w:rsidR="00CD45AC" w:rsidRPr="00CD45A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หลังการเลือกตั้งของสหรัฐอเมริกา</w:t>
                      </w:r>
                      <w:r w:rsidR="00D52224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3AF003" w14:textId="4DCA9E2E" w:rsidR="00123CE2" w:rsidRPr="00496993" w:rsidRDefault="00FB5D68" w:rsidP="002377F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313199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313199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313199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313199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3199" w:rsidRPr="00BE6B2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คาดว่าเป็นเดือนที่เกิดจุดสูงสุดระยะสั้นบนคลื่นวัฏจักร</w:t>
                      </w:r>
                      <w:r w:rsidR="0031319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เนื่องจากค่าดัชนีกลับมาหดตัวในสภาวะแย่ลงอีกครั้งตามระดับผลผลิตและคำสั่งซื้อใหม่ที่ปรับลดลงรุนแรง </w:t>
                      </w:r>
                      <w:r w:rsidR="00313199" w:rsidRPr="00DC69C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โดยเฉพา</w:t>
                      </w:r>
                      <w:r w:rsidR="0031319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ะกลุ่ม</w:t>
                      </w:r>
                      <w:r w:rsidR="00313199" w:rsidRPr="00DC69C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ยานยนต์และเซมิคอนดักเตอร์</w:t>
                      </w:r>
                      <w:r w:rsidR="0031319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319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31319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รวมถึงการส่งออกไปยังสหรัฐอเมริกาที่ปรับลดลง การจ้างงานกลับมาซบเซาหลังภาระงานไม่เพิ่มขึ้น ขณะที่ราคาต้นทุนขยายตัวสูงขึ้นในเดือนนี้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3D43668C" w14:textId="2F186335" w:rsidR="00F52404" w:rsidRPr="008D68A5" w:rsidRDefault="00F52404" w:rsidP="008D68A5"/>
    <w:p w14:paraId="58811ABF" w14:textId="611A8D83" w:rsidR="00996AF6" w:rsidRPr="006104B6" w:rsidRDefault="008D68A5" w:rsidP="006104B6">
      <w:pPr>
        <w:spacing w:after="0" w:line="240" w:lineRule="auto"/>
      </w:pPr>
      <w:r>
        <w:tab/>
      </w:r>
    </w:p>
    <w:p w14:paraId="01267243" w14:textId="77777777" w:rsidR="00402FAD" w:rsidRDefault="00402FAD" w:rsidP="00996AF6">
      <w:pPr>
        <w:rPr>
          <w:rFonts w:ascii="TH SarabunPSK" w:hAnsi="TH SarabunPSK" w:cs="TH SarabunPSK"/>
          <w:b/>
          <w:bCs/>
        </w:rPr>
      </w:pPr>
    </w:p>
    <w:p w14:paraId="592F6DC0" w14:textId="0F5C29C6" w:rsidR="00996AF6" w:rsidRDefault="006104B6" w:rsidP="00996AF6">
      <w:pPr>
        <w:rPr>
          <w:rFonts w:ascii="TH SarabunPSK" w:hAnsi="TH SarabunPSK" w:cs="TH SarabunPSK"/>
          <w:b/>
          <w:bCs/>
        </w:rPr>
      </w:pPr>
      <w:r w:rsidRPr="00C21189">
        <w:rPr>
          <w:noProof/>
          <w:cs/>
        </w:rPr>
        <w:lastRenderedPageBreak/>
        <w:drawing>
          <wp:anchor distT="0" distB="0" distL="114300" distR="114300" simplePos="0" relativeHeight="251648512" behindDoc="1" locked="0" layoutInCell="1" allowOverlap="1" wp14:anchorId="27A39997" wp14:editId="67B69F81">
            <wp:simplePos x="0" y="0"/>
            <wp:positionH relativeFrom="column">
              <wp:posOffset>-86995</wp:posOffset>
            </wp:positionH>
            <wp:positionV relativeFrom="line">
              <wp:posOffset>-490855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3C60BF1D">
                <wp:simplePos x="0" y="0"/>
                <wp:positionH relativeFrom="margin">
                  <wp:posOffset>1905</wp:posOffset>
                </wp:positionH>
                <wp:positionV relativeFrom="paragraph">
                  <wp:posOffset>-33284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260EF6E5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นกันยายน</w:t>
                            </w:r>
                            <w:r w:rsidR="00CF593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-ตุลาคม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8" type="#_x0000_t202" style="position:absolute;margin-left:.15pt;margin-top:-2.6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0s/gEAANY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260EF6E5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6104B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นกันยายน</w:t>
                      </w:r>
                      <w:r w:rsidR="00CF593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-ตุลาคม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04C34857">
                <wp:simplePos x="0" y="0"/>
                <wp:positionH relativeFrom="margin">
                  <wp:posOffset>3602091</wp:posOffset>
                </wp:positionH>
                <wp:positionV relativeFrom="paragraph">
                  <wp:posOffset>-76835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9" type="#_x0000_t202" style="position:absolute;margin-left:283.65pt;margin-top:-6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9760FF4">
                <wp:simplePos x="0" y="0"/>
                <wp:positionH relativeFrom="column">
                  <wp:posOffset>469001</wp:posOffset>
                </wp:positionH>
                <wp:positionV relativeFrom="paragraph">
                  <wp:posOffset>-506730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0" type="#_x0000_t202" style="position:absolute;margin-left:36.95pt;margin-top:-39.9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16FD">
        <w:rPr>
          <w:rFonts w:ascii="TH SarabunPSK" w:hAnsi="TH SarabunPSK" w:cs="TH SarabunPSK"/>
          <w:b/>
          <w:bCs/>
        </w:rPr>
        <w:t>80</w:t>
      </w: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4974CDD8">
                <wp:simplePos x="0" y="0"/>
                <wp:positionH relativeFrom="column">
                  <wp:posOffset>3641725</wp:posOffset>
                </wp:positionH>
                <wp:positionV relativeFrom="paragraph">
                  <wp:posOffset>348141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1" type="#_x0000_t202" style="position:absolute;margin-left:286.75pt;margin-top:27.4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4D210C81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71BE7788" w:rsidR="00B833CA" w:rsidRPr="00B833CA" w:rsidRDefault="00D955A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02A36E5C">
            <wp:simplePos x="0" y="0"/>
            <wp:positionH relativeFrom="column">
              <wp:posOffset>5869940</wp:posOffset>
            </wp:positionH>
            <wp:positionV relativeFrom="paragraph">
              <wp:posOffset>102235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0D9845EE">
            <wp:simplePos x="0" y="0"/>
            <wp:positionH relativeFrom="column">
              <wp:posOffset>4725670</wp:posOffset>
            </wp:positionH>
            <wp:positionV relativeFrom="paragraph">
              <wp:posOffset>111760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57DE34FB">
            <wp:simplePos x="0" y="0"/>
            <wp:positionH relativeFrom="column">
              <wp:posOffset>3679825</wp:posOffset>
            </wp:positionH>
            <wp:positionV relativeFrom="paragraph">
              <wp:posOffset>113030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DB3276B">
            <wp:simplePos x="0" y="0"/>
            <wp:positionH relativeFrom="column">
              <wp:posOffset>3896360</wp:posOffset>
            </wp:positionH>
            <wp:positionV relativeFrom="paragraph">
              <wp:posOffset>125095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D3A6CE">
            <wp:simplePos x="0" y="0"/>
            <wp:positionH relativeFrom="column">
              <wp:posOffset>6099810</wp:posOffset>
            </wp:positionH>
            <wp:positionV relativeFrom="line">
              <wp:posOffset>113030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DCC6FCD">
            <wp:simplePos x="0" y="0"/>
            <wp:positionH relativeFrom="column">
              <wp:posOffset>4974590</wp:posOffset>
            </wp:positionH>
            <wp:positionV relativeFrom="paragraph">
              <wp:posOffset>123986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  <w:cs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7A4" w14:textId="77777777" w:rsidR="005C6C83" w:rsidRPr="00151FC2" w:rsidRDefault="005C6C83" w:rsidP="00151FC2">
      <w:pPr>
        <w:spacing w:after="0" w:line="240" w:lineRule="auto"/>
      </w:pPr>
      <w:r>
        <w:separator/>
      </w:r>
    </w:p>
  </w:endnote>
  <w:endnote w:type="continuationSeparator" w:id="0">
    <w:p w14:paraId="65CE7FF9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endnote>
  <w:endnote w:type="continuationNotice" w:id="1">
    <w:p w14:paraId="12864D61" w14:textId="77777777" w:rsidR="005C6C83" w:rsidRDefault="005C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9BB3" w14:textId="77777777" w:rsidR="005C6C83" w:rsidRPr="00151FC2" w:rsidRDefault="005C6C83" w:rsidP="00151FC2">
      <w:pPr>
        <w:spacing w:after="0" w:line="240" w:lineRule="auto"/>
      </w:pPr>
      <w:r>
        <w:separator/>
      </w:r>
    </w:p>
  </w:footnote>
  <w:footnote w:type="continuationSeparator" w:id="0">
    <w:p w14:paraId="6D464534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footnote>
  <w:footnote w:type="continuationNotice" w:id="1">
    <w:p w14:paraId="302DD2D8" w14:textId="77777777" w:rsidR="005C6C83" w:rsidRDefault="005C6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4725C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79A"/>
    <w:rsid w:val="000F0AC0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D3"/>
    <w:rsid w:val="00107EB9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552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DB6"/>
    <w:rsid w:val="00193450"/>
    <w:rsid w:val="001937A7"/>
    <w:rsid w:val="00194097"/>
    <w:rsid w:val="00194626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DAD"/>
    <w:rsid w:val="001B3FC4"/>
    <w:rsid w:val="001B46E2"/>
    <w:rsid w:val="001B4FEF"/>
    <w:rsid w:val="001B545A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436"/>
    <w:rsid w:val="001C0479"/>
    <w:rsid w:val="001C06CC"/>
    <w:rsid w:val="001C1567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5F"/>
    <w:rsid w:val="00212218"/>
    <w:rsid w:val="00212CEF"/>
    <w:rsid w:val="002134A7"/>
    <w:rsid w:val="00213678"/>
    <w:rsid w:val="00213A20"/>
    <w:rsid w:val="00213E09"/>
    <w:rsid w:val="00214698"/>
    <w:rsid w:val="00214800"/>
    <w:rsid w:val="00214887"/>
    <w:rsid w:val="00214929"/>
    <w:rsid w:val="00214F52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DB"/>
    <w:rsid w:val="00234EEB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12E"/>
    <w:rsid w:val="00244771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F76"/>
    <w:rsid w:val="00253872"/>
    <w:rsid w:val="002548C6"/>
    <w:rsid w:val="0025490C"/>
    <w:rsid w:val="00255461"/>
    <w:rsid w:val="002554C4"/>
    <w:rsid w:val="0025597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0E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49F"/>
    <w:rsid w:val="002B3880"/>
    <w:rsid w:val="002B3885"/>
    <w:rsid w:val="002B3F57"/>
    <w:rsid w:val="002B4C4C"/>
    <w:rsid w:val="002B5209"/>
    <w:rsid w:val="002B5B81"/>
    <w:rsid w:val="002B60A5"/>
    <w:rsid w:val="002B6544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9E7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C9F"/>
    <w:rsid w:val="0035020A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473"/>
    <w:rsid w:val="003A7C95"/>
    <w:rsid w:val="003A7D4C"/>
    <w:rsid w:val="003B06BC"/>
    <w:rsid w:val="003B0AEA"/>
    <w:rsid w:val="003B0D98"/>
    <w:rsid w:val="003B0DAD"/>
    <w:rsid w:val="003B16F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2FAD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6DDC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800C2"/>
    <w:rsid w:val="00480185"/>
    <w:rsid w:val="004801E1"/>
    <w:rsid w:val="0048045D"/>
    <w:rsid w:val="00480720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F6B"/>
    <w:rsid w:val="00485FCD"/>
    <w:rsid w:val="00486149"/>
    <w:rsid w:val="004863CB"/>
    <w:rsid w:val="004863E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15B2"/>
    <w:rsid w:val="004E17C1"/>
    <w:rsid w:val="004E19DF"/>
    <w:rsid w:val="004E1EFE"/>
    <w:rsid w:val="004E1FB6"/>
    <w:rsid w:val="004E21D0"/>
    <w:rsid w:val="004E465D"/>
    <w:rsid w:val="004E46DF"/>
    <w:rsid w:val="004E47C1"/>
    <w:rsid w:val="004E59F4"/>
    <w:rsid w:val="004E5E73"/>
    <w:rsid w:val="004E5F00"/>
    <w:rsid w:val="004E60D1"/>
    <w:rsid w:val="004E6B95"/>
    <w:rsid w:val="004E6DE7"/>
    <w:rsid w:val="004E6ED8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CCB"/>
    <w:rsid w:val="00563DC2"/>
    <w:rsid w:val="0056425C"/>
    <w:rsid w:val="00564AD9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4CDE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220"/>
    <w:rsid w:val="006D3432"/>
    <w:rsid w:val="006D3A40"/>
    <w:rsid w:val="006D3BEE"/>
    <w:rsid w:val="006D428D"/>
    <w:rsid w:val="006D43B4"/>
    <w:rsid w:val="006D496E"/>
    <w:rsid w:val="006D5360"/>
    <w:rsid w:val="006D5BC3"/>
    <w:rsid w:val="006D63B7"/>
    <w:rsid w:val="006D6749"/>
    <w:rsid w:val="006D6761"/>
    <w:rsid w:val="006D6E47"/>
    <w:rsid w:val="006D734E"/>
    <w:rsid w:val="006E0433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462"/>
    <w:rsid w:val="00733924"/>
    <w:rsid w:val="007359DB"/>
    <w:rsid w:val="00735B53"/>
    <w:rsid w:val="00735DE1"/>
    <w:rsid w:val="00735E3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C17"/>
    <w:rsid w:val="007C1DAC"/>
    <w:rsid w:val="007C28DF"/>
    <w:rsid w:val="007C2A7B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E4"/>
    <w:rsid w:val="007C6466"/>
    <w:rsid w:val="007C710C"/>
    <w:rsid w:val="007C7243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4AA"/>
    <w:rsid w:val="00836865"/>
    <w:rsid w:val="00836948"/>
    <w:rsid w:val="008369E0"/>
    <w:rsid w:val="00836AD2"/>
    <w:rsid w:val="00836F40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245E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9EA"/>
    <w:rsid w:val="00850B03"/>
    <w:rsid w:val="00850C03"/>
    <w:rsid w:val="0085125E"/>
    <w:rsid w:val="008513B4"/>
    <w:rsid w:val="008513E0"/>
    <w:rsid w:val="00851612"/>
    <w:rsid w:val="00851753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CBA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51A3"/>
    <w:rsid w:val="008B5529"/>
    <w:rsid w:val="008B5B3C"/>
    <w:rsid w:val="008B5B7D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441"/>
    <w:rsid w:val="00907463"/>
    <w:rsid w:val="00907B05"/>
    <w:rsid w:val="00907CF3"/>
    <w:rsid w:val="00910988"/>
    <w:rsid w:val="009111AC"/>
    <w:rsid w:val="00911352"/>
    <w:rsid w:val="0091194F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F87"/>
    <w:rsid w:val="00960FA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4AFF"/>
    <w:rsid w:val="009D53B7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3875"/>
    <w:rsid w:val="00A33F66"/>
    <w:rsid w:val="00A342A9"/>
    <w:rsid w:val="00A3477F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3A1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3029"/>
    <w:rsid w:val="00B43052"/>
    <w:rsid w:val="00B431E0"/>
    <w:rsid w:val="00B431EE"/>
    <w:rsid w:val="00B438D7"/>
    <w:rsid w:val="00B43E7E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3001"/>
    <w:rsid w:val="00B93565"/>
    <w:rsid w:val="00B93908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E48"/>
    <w:rsid w:val="00BF2F58"/>
    <w:rsid w:val="00BF38AA"/>
    <w:rsid w:val="00BF396D"/>
    <w:rsid w:val="00BF3EB9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20DE"/>
    <w:rsid w:val="00C622B2"/>
    <w:rsid w:val="00C62647"/>
    <w:rsid w:val="00C631F5"/>
    <w:rsid w:val="00C63EA6"/>
    <w:rsid w:val="00C648CC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C2C"/>
    <w:rsid w:val="00CB3ABF"/>
    <w:rsid w:val="00CB488C"/>
    <w:rsid w:val="00CB49BA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43BB"/>
    <w:rsid w:val="00CF5467"/>
    <w:rsid w:val="00CF5499"/>
    <w:rsid w:val="00CF578F"/>
    <w:rsid w:val="00CF593C"/>
    <w:rsid w:val="00CF5FF1"/>
    <w:rsid w:val="00CF6B04"/>
    <w:rsid w:val="00CF6F58"/>
    <w:rsid w:val="00CF6FF7"/>
    <w:rsid w:val="00CF7227"/>
    <w:rsid w:val="00CF7A93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5D05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8BE"/>
    <w:rsid w:val="00D86C8C"/>
    <w:rsid w:val="00D86CCF"/>
    <w:rsid w:val="00D86D08"/>
    <w:rsid w:val="00D86D1C"/>
    <w:rsid w:val="00D86D9B"/>
    <w:rsid w:val="00D87170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AFF"/>
    <w:rsid w:val="00DA0B33"/>
    <w:rsid w:val="00DA12DB"/>
    <w:rsid w:val="00DA23B4"/>
    <w:rsid w:val="00DA2806"/>
    <w:rsid w:val="00DA29F5"/>
    <w:rsid w:val="00DA2C36"/>
    <w:rsid w:val="00DA316D"/>
    <w:rsid w:val="00DA324F"/>
    <w:rsid w:val="00DA3293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09C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71DF"/>
    <w:rsid w:val="00E37831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3F0B"/>
    <w:rsid w:val="00E442E2"/>
    <w:rsid w:val="00E4488B"/>
    <w:rsid w:val="00E44B39"/>
    <w:rsid w:val="00E45617"/>
    <w:rsid w:val="00E46030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0D9B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67C08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440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A28"/>
    <w:rsid w:val="00F113BA"/>
    <w:rsid w:val="00F1192B"/>
    <w:rsid w:val="00F1195C"/>
    <w:rsid w:val="00F11BE4"/>
    <w:rsid w:val="00F12A07"/>
    <w:rsid w:val="00F12D4E"/>
    <w:rsid w:val="00F1302C"/>
    <w:rsid w:val="00F1319B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3E3"/>
    <w:rsid w:val="00F65A49"/>
    <w:rsid w:val="00F65D37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BC0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345"/>
    <w:rsid w:val="00FC07B3"/>
    <w:rsid w:val="00FC0DB6"/>
    <w:rsid w:val="00FC1363"/>
    <w:rsid w:val="00FC1BC2"/>
    <w:rsid w:val="00FC2770"/>
    <w:rsid w:val="00FC28E5"/>
    <w:rsid w:val="00FC2B10"/>
    <w:rsid w:val="00FC2E9F"/>
    <w:rsid w:val="00FC39FB"/>
    <w:rsid w:val="00FC3E88"/>
    <w:rsid w:val="00FC4794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พชรวรรณ สนธิมุล</cp:lastModifiedBy>
  <cp:revision>136</cp:revision>
  <cp:lastPrinted>2024-11-22T03:48:00Z</cp:lastPrinted>
  <dcterms:created xsi:type="dcterms:W3CDTF">2024-09-20T09:06:00Z</dcterms:created>
  <dcterms:modified xsi:type="dcterms:W3CDTF">2024-11-25T02:16:00Z</dcterms:modified>
</cp:coreProperties>
</file>